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48" w:rsidRPr="00AF6F1E" w:rsidRDefault="00AF6F1E" w:rsidP="00AF6F1E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AF6F1E">
        <w:rPr>
          <w:rFonts w:ascii="Times New Roman" w:hAnsi="Times New Roman"/>
          <w:lang w:val="ru-RU"/>
        </w:rPr>
        <w:t xml:space="preserve">Варианты исторических сочинений с готовым текстом представлены </w:t>
      </w:r>
      <w:r>
        <w:rPr>
          <w:rFonts w:ascii="Times New Roman" w:hAnsi="Times New Roman"/>
          <w:lang w:val="ru-RU"/>
        </w:rPr>
        <w:t xml:space="preserve"> </w:t>
      </w:r>
      <w:r w:rsidRPr="00AF6F1E">
        <w:rPr>
          <w:rFonts w:ascii="Times New Roman" w:hAnsi="Times New Roman"/>
          <w:lang w:val="ru-RU"/>
        </w:rPr>
        <w:t xml:space="preserve">по сборнику И.А. </w:t>
      </w:r>
      <w:proofErr w:type="spellStart"/>
      <w:r w:rsidRPr="00AF6F1E">
        <w:rPr>
          <w:rFonts w:ascii="Times New Roman" w:hAnsi="Times New Roman"/>
          <w:lang w:val="ru-RU"/>
        </w:rPr>
        <w:t>Артасова</w:t>
      </w:r>
      <w:proofErr w:type="spellEnd"/>
      <w:r w:rsidRPr="00AF6F1E">
        <w:rPr>
          <w:rFonts w:ascii="Times New Roman" w:hAnsi="Times New Roman"/>
          <w:lang w:val="ru-RU"/>
        </w:rPr>
        <w:t xml:space="preserve"> (ФИПИ)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1.</w:t>
      </w:r>
      <w:r w:rsidRPr="00AF6F1E">
        <w:rPr>
          <w:rFonts w:ascii="Times New Roman" w:hAnsi="Times New Roman"/>
          <w:lang w:val="ru-RU"/>
        </w:rPr>
        <w:br/>
        <w:t>1. Народное движение за освобождение Москвы от польско-литовских интервентов.</w:t>
      </w:r>
      <w:r w:rsidRPr="00AF6F1E">
        <w:rPr>
          <w:rFonts w:ascii="Times New Roman" w:hAnsi="Times New Roman"/>
          <w:lang w:val="ru-RU"/>
        </w:rPr>
        <w:br/>
        <w:t>2. Борьба России за выход к Черному морю во второй половине 18 века.</w:t>
      </w:r>
      <w:r w:rsidRPr="00AF6F1E">
        <w:rPr>
          <w:rFonts w:ascii="Times New Roman" w:hAnsi="Times New Roman"/>
          <w:lang w:val="ru-RU"/>
        </w:rPr>
        <w:br/>
        <w:t>3. Коренной перелом в ходе Великой Отечественной войны.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2.</w:t>
      </w:r>
      <w:r w:rsidRPr="00AF6F1E">
        <w:rPr>
          <w:rFonts w:ascii="Times New Roman" w:hAnsi="Times New Roman"/>
          <w:lang w:val="ru-RU"/>
        </w:rPr>
        <w:br/>
        <w:t xml:space="preserve">1. Усиление Московского княжества в первой половине </w:t>
      </w:r>
      <w:r w:rsidRPr="00AF6F1E">
        <w:rPr>
          <w:rFonts w:ascii="Times New Roman" w:hAnsi="Times New Roman"/>
        </w:rPr>
        <w:t>XIV</w:t>
      </w:r>
      <w:r w:rsidRPr="00AF6F1E">
        <w:rPr>
          <w:rFonts w:ascii="Times New Roman" w:hAnsi="Times New Roman"/>
          <w:lang w:val="ru-RU"/>
        </w:rPr>
        <w:t xml:space="preserve"> века.</w:t>
      </w:r>
      <w:r w:rsidRPr="00AF6F1E">
        <w:rPr>
          <w:rFonts w:ascii="Times New Roman" w:hAnsi="Times New Roman"/>
          <w:lang w:val="ru-RU"/>
        </w:rPr>
        <w:br/>
        <w:t xml:space="preserve">2. Внутренняя политика российского правительства во второй четверти </w:t>
      </w:r>
      <w:r w:rsidRPr="00AF6F1E">
        <w:rPr>
          <w:rFonts w:ascii="Times New Roman" w:hAnsi="Times New Roman"/>
        </w:rPr>
        <w:t>XIX</w:t>
      </w:r>
      <w:r w:rsidRPr="00AF6F1E">
        <w:rPr>
          <w:rFonts w:ascii="Times New Roman" w:hAnsi="Times New Roman"/>
          <w:lang w:val="ru-RU"/>
        </w:rPr>
        <w:t xml:space="preserve"> века.</w:t>
      </w:r>
      <w:r w:rsidRPr="00AF6F1E">
        <w:rPr>
          <w:rFonts w:ascii="Times New Roman" w:hAnsi="Times New Roman"/>
          <w:lang w:val="ru-RU"/>
        </w:rPr>
        <w:br/>
        <w:t>3. Проведение повой экономической политики (НЭП).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3.</w:t>
      </w:r>
      <w:r w:rsidRPr="00AF6F1E">
        <w:rPr>
          <w:rFonts w:ascii="Times New Roman" w:hAnsi="Times New Roman"/>
          <w:lang w:val="ru-RU"/>
        </w:rPr>
        <w:br/>
        <w:t xml:space="preserve">1. Усиление Московского княжества во второй половине </w:t>
      </w:r>
      <w:r w:rsidRPr="00AF6F1E">
        <w:rPr>
          <w:rFonts w:ascii="Times New Roman" w:hAnsi="Times New Roman"/>
        </w:rPr>
        <w:t>XIV</w:t>
      </w:r>
      <w:r w:rsidRPr="00AF6F1E">
        <w:rPr>
          <w:rFonts w:ascii="Times New Roman" w:hAnsi="Times New Roman"/>
          <w:lang w:val="ru-RU"/>
        </w:rPr>
        <w:t xml:space="preserve"> века;</w:t>
      </w:r>
      <w:r w:rsidRPr="00AF6F1E">
        <w:rPr>
          <w:rFonts w:ascii="Times New Roman" w:hAnsi="Times New Roman"/>
          <w:lang w:val="ru-RU"/>
        </w:rPr>
        <w:br/>
        <w:t xml:space="preserve">2. Внутренняя политика России во второй половине </w:t>
      </w:r>
      <w:r w:rsidRPr="00AF6F1E">
        <w:rPr>
          <w:rFonts w:ascii="Times New Roman" w:hAnsi="Times New Roman"/>
        </w:rPr>
        <w:t>XVIII</w:t>
      </w:r>
      <w:r w:rsidRPr="00AF6F1E">
        <w:rPr>
          <w:rFonts w:ascii="Times New Roman" w:hAnsi="Times New Roman"/>
          <w:lang w:val="ru-RU"/>
        </w:rPr>
        <w:t xml:space="preserve"> века;</w:t>
      </w:r>
      <w:r w:rsidRPr="00AF6F1E">
        <w:rPr>
          <w:rFonts w:ascii="Times New Roman" w:hAnsi="Times New Roman"/>
          <w:lang w:val="ru-RU"/>
        </w:rPr>
        <w:br/>
        <w:t>3. Индустриализация в СССР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4.</w:t>
      </w:r>
      <w:r w:rsidRPr="00AF6F1E">
        <w:rPr>
          <w:rFonts w:ascii="Times New Roman" w:hAnsi="Times New Roman"/>
          <w:lang w:val="ru-RU"/>
        </w:rPr>
        <w:br/>
        <w:t xml:space="preserve">1. Усиление Московского княжества во второй половине </w:t>
      </w:r>
      <w:r w:rsidRPr="00AF6F1E">
        <w:rPr>
          <w:rFonts w:ascii="Times New Roman" w:hAnsi="Times New Roman"/>
        </w:rPr>
        <w:t>XIV</w:t>
      </w:r>
      <w:r w:rsidRPr="00AF6F1E">
        <w:rPr>
          <w:rFonts w:ascii="Times New Roman" w:hAnsi="Times New Roman"/>
          <w:lang w:val="ru-RU"/>
        </w:rPr>
        <w:t xml:space="preserve"> века;</w:t>
      </w:r>
      <w:r w:rsidRPr="00AF6F1E">
        <w:rPr>
          <w:rFonts w:ascii="Times New Roman" w:hAnsi="Times New Roman"/>
          <w:lang w:val="ru-RU"/>
        </w:rPr>
        <w:br/>
        <w:t xml:space="preserve">2. Внутренняя политика России во второй половине </w:t>
      </w:r>
      <w:r w:rsidRPr="00AF6F1E">
        <w:rPr>
          <w:rFonts w:ascii="Times New Roman" w:hAnsi="Times New Roman"/>
        </w:rPr>
        <w:t>XVIII</w:t>
      </w:r>
      <w:r w:rsidRPr="00AF6F1E">
        <w:rPr>
          <w:rFonts w:ascii="Times New Roman" w:hAnsi="Times New Roman"/>
          <w:lang w:val="ru-RU"/>
        </w:rPr>
        <w:t xml:space="preserve"> века;</w:t>
      </w:r>
      <w:r w:rsidRPr="00AF6F1E">
        <w:rPr>
          <w:rFonts w:ascii="Times New Roman" w:hAnsi="Times New Roman"/>
          <w:lang w:val="ru-RU"/>
        </w:rPr>
        <w:br/>
        <w:t>3. Индустриализация в СССР.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5.</w:t>
      </w:r>
      <w:r w:rsidRPr="00AF6F1E">
        <w:rPr>
          <w:rFonts w:ascii="Times New Roman" w:hAnsi="Times New Roman"/>
          <w:lang w:val="ru-RU"/>
        </w:rPr>
        <w:br/>
        <w:t>1. Формирование законодательства Древнерусского государства;</w:t>
      </w:r>
      <w:r w:rsidRPr="00AF6F1E">
        <w:rPr>
          <w:rFonts w:ascii="Times New Roman" w:hAnsi="Times New Roman"/>
          <w:lang w:val="ru-RU"/>
        </w:rPr>
        <w:br/>
        <w:t>2. Проведение политики «контрреформ»;</w:t>
      </w:r>
      <w:r w:rsidRPr="00AF6F1E">
        <w:rPr>
          <w:rFonts w:ascii="Times New Roman" w:hAnsi="Times New Roman"/>
          <w:lang w:val="ru-RU"/>
        </w:rPr>
        <w:br/>
        <w:t>3. Внутриполитическое развитие СССР в 1945—1953 гг.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6.</w:t>
      </w:r>
      <w:r w:rsidRPr="00AF6F1E">
        <w:rPr>
          <w:rFonts w:ascii="Times New Roman" w:hAnsi="Times New Roman"/>
          <w:lang w:val="ru-RU"/>
        </w:rPr>
        <w:br/>
        <w:t xml:space="preserve">1. Иван </w:t>
      </w:r>
      <w:r w:rsidRPr="00AF6F1E">
        <w:rPr>
          <w:rFonts w:ascii="Times New Roman" w:hAnsi="Times New Roman"/>
        </w:rPr>
        <w:t>IV</w:t>
      </w:r>
      <w:r w:rsidRPr="00AF6F1E">
        <w:rPr>
          <w:rFonts w:ascii="Times New Roman" w:hAnsi="Times New Roman"/>
          <w:lang w:val="ru-RU"/>
        </w:rPr>
        <w:t>;</w:t>
      </w:r>
      <w:r w:rsidRPr="00AF6F1E">
        <w:rPr>
          <w:rFonts w:ascii="Times New Roman" w:hAnsi="Times New Roman"/>
          <w:lang w:val="ru-RU"/>
        </w:rPr>
        <w:br/>
        <w:t>2. А.В. Суворов;</w:t>
      </w:r>
      <w:r w:rsidRPr="00AF6F1E">
        <w:rPr>
          <w:rFonts w:ascii="Times New Roman" w:hAnsi="Times New Roman"/>
          <w:lang w:val="ru-RU"/>
        </w:rPr>
        <w:br/>
        <w:t>3. Л.Д. Троцкий.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7.</w:t>
      </w:r>
      <w:r w:rsidRPr="00AF6F1E">
        <w:rPr>
          <w:rFonts w:ascii="Times New Roman" w:hAnsi="Times New Roman"/>
          <w:lang w:val="ru-RU"/>
        </w:rPr>
        <w:br/>
        <w:t>1. Киевский князь Владимир Святославович;</w:t>
      </w:r>
      <w:r w:rsidRPr="00AF6F1E">
        <w:rPr>
          <w:rFonts w:ascii="Times New Roman" w:hAnsi="Times New Roman"/>
          <w:lang w:val="ru-RU"/>
        </w:rPr>
        <w:br/>
        <w:t>2. М.И. Кутузов;</w:t>
      </w:r>
      <w:r w:rsidRPr="00AF6F1E">
        <w:rPr>
          <w:rFonts w:ascii="Times New Roman" w:hAnsi="Times New Roman"/>
          <w:lang w:val="ru-RU"/>
        </w:rPr>
        <w:br/>
        <w:t>3. И.С. Конев.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8.</w:t>
      </w:r>
      <w:r w:rsidRPr="00AF6F1E">
        <w:rPr>
          <w:rFonts w:ascii="Times New Roman" w:hAnsi="Times New Roman"/>
          <w:lang w:val="ru-RU"/>
        </w:rPr>
        <w:br/>
        <w:t>1. Княгиня Ольга;</w:t>
      </w:r>
      <w:r w:rsidRPr="00AF6F1E">
        <w:rPr>
          <w:rFonts w:ascii="Times New Roman" w:hAnsi="Times New Roman"/>
          <w:lang w:val="ru-RU"/>
        </w:rPr>
        <w:br/>
        <w:t>2. П.И. Пестель;</w:t>
      </w:r>
      <w:r w:rsidRPr="00AF6F1E">
        <w:rPr>
          <w:rFonts w:ascii="Times New Roman" w:hAnsi="Times New Roman"/>
          <w:lang w:val="ru-RU"/>
        </w:rPr>
        <w:br/>
        <w:t>3. П.Н. Милюков.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9. (В работе)</w:t>
      </w:r>
      <w:r w:rsidRPr="00AF6F1E">
        <w:rPr>
          <w:rFonts w:ascii="Times New Roman" w:hAnsi="Times New Roman"/>
          <w:lang w:val="ru-RU"/>
        </w:rPr>
        <w:br/>
        <w:t xml:space="preserve">1. Иван </w:t>
      </w:r>
      <w:proofErr w:type="spellStart"/>
      <w:r w:rsidRPr="00AF6F1E">
        <w:rPr>
          <w:rFonts w:ascii="Times New Roman" w:hAnsi="Times New Roman"/>
          <w:lang w:val="ru-RU"/>
        </w:rPr>
        <w:t>Калита</w:t>
      </w:r>
      <w:proofErr w:type="spellEnd"/>
      <w:r w:rsidRPr="00AF6F1E">
        <w:rPr>
          <w:rFonts w:ascii="Times New Roman" w:hAnsi="Times New Roman"/>
          <w:lang w:val="ru-RU"/>
        </w:rPr>
        <w:t>;</w:t>
      </w:r>
      <w:r w:rsidRPr="00AF6F1E">
        <w:rPr>
          <w:rFonts w:ascii="Times New Roman" w:hAnsi="Times New Roman"/>
          <w:lang w:val="ru-RU"/>
        </w:rPr>
        <w:br/>
        <w:t>2. П.Д. Киселев;</w:t>
      </w:r>
      <w:r w:rsidRPr="00AF6F1E">
        <w:rPr>
          <w:rFonts w:ascii="Times New Roman" w:hAnsi="Times New Roman"/>
          <w:lang w:val="ru-RU"/>
        </w:rPr>
        <w:br/>
        <w:t>3. К.К. Рокоссовский.</w:t>
      </w:r>
      <w:r w:rsidRPr="00AF6F1E">
        <w:rPr>
          <w:rFonts w:ascii="Times New Roman" w:hAnsi="Times New Roman"/>
          <w:lang w:val="ru-RU"/>
        </w:rPr>
        <w:br/>
      </w:r>
      <w:r w:rsidRPr="00AF6F1E">
        <w:rPr>
          <w:rFonts w:ascii="Times New Roman" w:hAnsi="Times New Roman"/>
          <w:lang w:val="ru-RU"/>
        </w:rPr>
        <w:br/>
        <w:t>Три сочинения по варианту № 10. (В работе)</w:t>
      </w:r>
      <w:r w:rsidRPr="00AF6F1E">
        <w:rPr>
          <w:rFonts w:ascii="Times New Roman" w:hAnsi="Times New Roman"/>
          <w:lang w:val="ru-RU"/>
        </w:rPr>
        <w:br/>
        <w:t xml:space="preserve">1. Иван </w:t>
      </w:r>
      <w:r w:rsidRPr="00AF6F1E">
        <w:rPr>
          <w:rFonts w:ascii="Times New Roman" w:hAnsi="Times New Roman"/>
        </w:rPr>
        <w:t>III</w:t>
      </w:r>
      <w:r w:rsidRPr="00AF6F1E">
        <w:rPr>
          <w:rFonts w:ascii="Times New Roman" w:hAnsi="Times New Roman"/>
          <w:lang w:val="ru-RU"/>
        </w:rPr>
        <w:t>;</w:t>
      </w:r>
      <w:r w:rsidRPr="00AF6F1E">
        <w:rPr>
          <w:rFonts w:ascii="Times New Roman" w:hAnsi="Times New Roman"/>
          <w:lang w:val="ru-RU"/>
        </w:rPr>
        <w:br/>
        <w:t xml:space="preserve">2. </w:t>
      </w:r>
      <w:r w:rsidRPr="00AF6F1E">
        <w:rPr>
          <w:rFonts w:ascii="Times New Roman" w:hAnsi="Times New Roman"/>
        </w:rPr>
        <w:t xml:space="preserve">К.П. </w:t>
      </w:r>
      <w:proofErr w:type="spellStart"/>
      <w:r w:rsidRPr="00AF6F1E">
        <w:rPr>
          <w:rFonts w:ascii="Times New Roman" w:hAnsi="Times New Roman"/>
        </w:rPr>
        <w:t>Победоносцев</w:t>
      </w:r>
      <w:proofErr w:type="spellEnd"/>
      <w:r w:rsidRPr="00AF6F1E">
        <w:rPr>
          <w:rFonts w:ascii="Times New Roman" w:hAnsi="Times New Roman"/>
        </w:rPr>
        <w:t>;</w:t>
      </w:r>
      <w:r w:rsidRPr="00AF6F1E">
        <w:rPr>
          <w:rFonts w:ascii="Times New Roman" w:hAnsi="Times New Roman"/>
        </w:rPr>
        <w:br/>
        <w:t xml:space="preserve">3. В.М. </w:t>
      </w:r>
      <w:proofErr w:type="spellStart"/>
      <w:r w:rsidRPr="00AF6F1E">
        <w:rPr>
          <w:rFonts w:ascii="Times New Roman" w:hAnsi="Times New Roman"/>
        </w:rPr>
        <w:t>Молотов</w:t>
      </w:r>
      <w:proofErr w:type="spellEnd"/>
      <w:r w:rsidRPr="00AF6F1E">
        <w:rPr>
          <w:rFonts w:ascii="Times New Roman" w:hAnsi="Times New Roman"/>
        </w:rPr>
        <w:t>.</w:t>
      </w:r>
      <w:r w:rsidR="0002340C" w:rsidRPr="0002340C">
        <w:rPr>
          <w:rFonts w:ascii="Times New Roman" w:eastAsia="Times New Roman" w:hAnsi="Times New Roman"/>
          <w:lang w:val="ru-RU" w:eastAsia="ru-RU" w:bidi="ar-SA"/>
        </w:rPr>
        <w:br/>
      </w:r>
      <w:r w:rsidR="0002340C" w:rsidRPr="0002340C">
        <w:rPr>
          <w:rFonts w:ascii="Times New Roman" w:eastAsia="Times New Roman" w:hAnsi="Times New Roman"/>
          <w:lang w:val="ru-RU" w:eastAsia="ru-RU" w:bidi="ar-SA"/>
        </w:rPr>
        <w:br/>
      </w:r>
    </w:p>
    <w:sectPr w:rsidR="001B0E48" w:rsidRPr="00AF6F1E" w:rsidSect="00AF6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2340C"/>
    <w:rsid w:val="0002340C"/>
    <w:rsid w:val="001B0E48"/>
    <w:rsid w:val="003B4DC6"/>
    <w:rsid w:val="007E08EA"/>
    <w:rsid w:val="008B0A1B"/>
    <w:rsid w:val="00AF6F1E"/>
    <w:rsid w:val="00ED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8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E08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08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08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E08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08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8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8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8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08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8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E08E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8EA"/>
    <w:rPr>
      <w:b/>
      <w:bCs/>
    </w:rPr>
  </w:style>
  <w:style w:type="character" w:styleId="a8">
    <w:name w:val="Emphasis"/>
    <w:basedOn w:val="a0"/>
    <w:uiPriority w:val="20"/>
    <w:qFormat/>
    <w:rsid w:val="007E08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8EA"/>
    <w:rPr>
      <w:szCs w:val="32"/>
    </w:rPr>
  </w:style>
  <w:style w:type="paragraph" w:styleId="aa">
    <w:name w:val="List Paragraph"/>
    <w:basedOn w:val="a"/>
    <w:uiPriority w:val="34"/>
    <w:qFormat/>
    <w:rsid w:val="007E08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8EA"/>
    <w:rPr>
      <w:i/>
    </w:rPr>
  </w:style>
  <w:style w:type="character" w:customStyle="1" w:styleId="22">
    <w:name w:val="Цитата 2 Знак"/>
    <w:basedOn w:val="a0"/>
    <w:link w:val="21"/>
    <w:uiPriority w:val="29"/>
    <w:rsid w:val="007E08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08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08EA"/>
    <w:rPr>
      <w:b/>
      <w:i/>
      <w:sz w:val="24"/>
    </w:rPr>
  </w:style>
  <w:style w:type="character" w:styleId="ad">
    <w:name w:val="Subtle Emphasis"/>
    <w:uiPriority w:val="19"/>
    <w:qFormat/>
    <w:rsid w:val="007E08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08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08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08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08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08EA"/>
    <w:pPr>
      <w:outlineLvl w:val="9"/>
    </w:pPr>
  </w:style>
  <w:style w:type="character" w:styleId="HTML">
    <w:name w:val="HTML Typewriter"/>
    <w:basedOn w:val="a0"/>
    <w:uiPriority w:val="99"/>
    <w:semiHidden/>
    <w:unhideWhenUsed/>
    <w:rsid w:val="0002340C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02340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2020-12-23T09:48:00Z</dcterms:created>
  <dcterms:modified xsi:type="dcterms:W3CDTF">2020-12-23T15:25:00Z</dcterms:modified>
</cp:coreProperties>
</file>